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71" w:rsidRDefault="00E66B71" w:rsidP="00E66B71">
      <w:pPr>
        <w:pStyle w:val="1"/>
        <w:rPr>
          <w:rFonts w:hint="eastAsia"/>
        </w:rPr>
      </w:pPr>
      <w:bookmarkStart w:id="0" w:name="_Toc131237937"/>
      <w:r>
        <w:rPr>
          <w:rFonts w:hint="eastAsia"/>
        </w:rPr>
        <w:t>四川大学教职工在职报考硕、博士学位手续</w:t>
      </w:r>
      <w:bookmarkEnd w:id="0"/>
      <w:r>
        <w:rPr>
          <w:rFonts w:hint="eastAsia"/>
        </w:rPr>
        <w:t>流程</w:t>
      </w:r>
    </w:p>
    <w:p w:rsidR="00E66B71" w:rsidRPr="00CF00ED" w:rsidRDefault="00E66B71" w:rsidP="00E66B71">
      <w:pPr>
        <w:pStyle w:val="1"/>
        <w:ind w:firstLineChars="690" w:firstLine="3048"/>
        <w:rPr>
          <w:rFonts w:hint="eastAsia"/>
        </w:rPr>
      </w:pPr>
      <w:r>
        <w:rPr>
          <w:rFonts w:hint="eastAsia"/>
        </w:rPr>
        <w:t>（表</w:t>
      </w:r>
      <w:r>
        <w:rPr>
          <w:rFonts w:hint="eastAsia"/>
        </w:rPr>
        <w:t>4</w:t>
      </w:r>
      <w:r>
        <w:rPr>
          <w:rFonts w:hint="eastAsia"/>
        </w:rPr>
        <w:t>正）</w:t>
      </w:r>
    </w:p>
    <w:p w:rsidR="00E66B71" w:rsidRPr="007547D1" w:rsidRDefault="00E66B71" w:rsidP="00E66B71">
      <w:pPr>
        <w:jc w:val="center"/>
        <w:rPr>
          <w:rFonts w:hint="eastAsia"/>
          <w:sz w:val="28"/>
          <w:szCs w:val="28"/>
        </w:rPr>
      </w:pPr>
      <w:r>
        <w:rPr>
          <w:noProof/>
          <w:sz w:val="28"/>
          <w:szCs w:val="28"/>
        </w:rPr>
        <w:pict>
          <v:rect id="_x0000_s2057" style="position:absolute;left:0;text-align:left;margin-left:36pt;margin-top:22.55pt;width:378pt;height:39pt;z-index:251667456">
            <v:textbox style="mso-next-textbox:#_x0000_s2057">
              <w:txbxContent>
                <w:p w:rsidR="00E66B71" w:rsidRPr="007547D1" w:rsidRDefault="00E66B71" w:rsidP="00E66B71">
                  <w:pPr>
                    <w:rPr>
                      <w:rFonts w:hint="eastAsia"/>
                      <w:szCs w:val="21"/>
                    </w:rPr>
                  </w:pPr>
                  <w:r>
                    <w:rPr>
                      <w:rFonts w:hint="eastAsia"/>
                      <w:szCs w:val="21"/>
                    </w:rPr>
                    <w:t>申请人</w:t>
                  </w:r>
                  <w:r w:rsidRPr="007547D1">
                    <w:rPr>
                      <w:rFonts w:hint="eastAsia"/>
                      <w:szCs w:val="21"/>
                    </w:rPr>
                    <w:t>在人事处网页下载并填写《四川大学教职工攻读硕、博士学位报考申请表》</w:t>
                  </w:r>
                </w:p>
              </w:txbxContent>
            </v:textbox>
          </v:rect>
        </w:pict>
      </w:r>
    </w:p>
    <w:p w:rsidR="00E66B71" w:rsidRDefault="00E66B71" w:rsidP="00E66B71">
      <w:pPr>
        <w:jc w:val="center"/>
        <w:rPr>
          <w:rFonts w:hint="eastAsia"/>
          <w:sz w:val="28"/>
          <w:szCs w:val="28"/>
        </w:rPr>
      </w:pPr>
    </w:p>
    <w:p w:rsidR="00E66B71" w:rsidRPr="00770780" w:rsidRDefault="00E66B71" w:rsidP="00E66B71">
      <w:pPr>
        <w:jc w:val="center"/>
        <w:rPr>
          <w:rFonts w:hint="eastAsia"/>
          <w:sz w:val="28"/>
          <w:szCs w:val="28"/>
        </w:rPr>
      </w:pPr>
      <w:r>
        <w:rPr>
          <w:rFonts w:hint="eastAsia"/>
          <w:noProof/>
          <w:sz w:val="28"/>
          <w:szCs w:val="28"/>
        </w:rPr>
        <w:pict>
          <v:line id="_x0000_s2058" style="position:absolute;left:0;text-align:left;z-index:251668480" from="3in,6.95pt" to="3in,45.95pt">
            <v:stroke endarrow="block"/>
          </v:line>
        </w:pict>
      </w:r>
    </w:p>
    <w:p w:rsidR="00E66B71" w:rsidRDefault="00E66B71" w:rsidP="00E66B71">
      <w:pPr>
        <w:rPr>
          <w:rFonts w:hint="eastAsia"/>
          <w:sz w:val="28"/>
          <w:szCs w:val="28"/>
        </w:rPr>
      </w:pPr>
      <w:r>
        <w:rPr>
          <w:noProof/>
          <w:sz w:val="28"/>
          <w:szCs w:val="28"/>
        </w:rPr>
        <w:pict>
          <v:rect id="_x0000_s2052" style="position:absolute;left:0;text-align:left;margin-left:36pt;margin-top:14.75pt;width:378pt;height:45.95pt;z-index:251662336">
            <v:textbox style="mso-next-textbox:#_x0000_s2052">
              <w:txbxContent>
                <w:p w:rsidR="00E66B71" w:rsidRPr="00F55A39" w:rsidRDefault="00E66B71" w:rsidP="00E66B71">
                  <w:pPr>
                    <w:rPr>
                      <w:szCs w:val="21"/>
                    </w:rPr>
                  </w:pPr>
                  <w:r>
                    <w:rPr>
                      <w:rFonts w:hint="eastAsia"/>
                      <w:szCs w:val="21"/>
                    </w:rPr>
                    <w:t>所在单位同意后，</w:t>
                  </w:r>
                  <w:r w:rsidRPr="00F55A39">
                    <w:rPr>
                      <w:rFonts w:hint="eastAsia"/>
                      <w:szCs w:val="21"/>
                    </w:rPr>
                    <w:t>申请人持《四川大学教职工攻读硕、博士学位报考申请表》到人事处青年教师科办理审批手续</w:t>
                  </w:r>
                </w:p>
              </w:txbxContent>
            </v:textbox>
          </v:rect>
        </w:pict>
      </w:r>
    </w:p>
    <w:p w:rsidR="00E66B71" w:rsidRDefault="00E66B71" w:rsidP="00E66B71">
      <w:pPr>
        <w:rPr>
          <w:rFonts w:hint="eastAsia"/>
          <w:sz w:val="28"/>
          <w:szCs w:val="28"/>
        </w:rPr>
      </w:pPr>
      <w:r>
        <w:rPr>
          <w:noProof/>
          <w:sz w:val="28"/>
          <w:szCs w:val="28"/>
        </w:rPr>
        <w:pict>
          <v:line id="_x0000_s2051" style="position:absolute;left:0;text-align:left;z-index:251661312" from="3in,30.35pt" to="3in,69.35pt">
            <v:stroke endarrow="block"/>
          </v:line>
        </w:pict>
      </w:r>
    </w:p>
    <w:p w:rsidR="00E66B71" w:rsidRDefault="00E66B71" w:rsidP="00E66B71">
      <w:pPr>
        <w:rPr>
          <w:rFonts w:hint="eastAsia"/>
          <w:sz w:val="28"/>
          <w:szCs w:val="28"/>
        </w:rPr>
      </w:pPr>
    </w:p>
    <w:p w:rsidR="00E66B71" w:rsidRDefault="00E66B71" w:rsidP="00E66B71">
      <w:pPr>
        <w:rPr>
          <w:rFonts w:hint="eastAsia"/>
          <w:sz w:val="28"/>
          <w:szCs w:val="28"/>
        </w:rPr>
      </w:pPr>
      <w:r>
        <w:rPr>
          <w:noProof/>
          <w:sz w:val="28"/>
          <w:szCs w:val="28"/>
        </w:rPr>
        <w:pict>
          <v:rect id="_x0000_s2050" style="position:absolute;left:0;text-align:left;margin-left:36pt;margin-top:14.75pt;width:378pt;height:45.95pt;z-index:251660288">
            <v:textbox style="mso-next-textbox:#_x0000_s2050">
              <w:txbxContent>
                <w:p w:rsidR="00E66B71" w:rsidRPr="007547D1" w:rsidRDefault="00E66B71" w:rsidP="00E66B71">
                  <w:pPr>
                    <w:rPr>
                      <w:rFonts w:hint="eastAsia"/>
                      <w:szCs w:val="21"/>
                    </w:rPr>
                  </w:pPr>
                  <w:r w:rsidRPr="007547D1">
                    <w:rPr>
                      <w:rFonts w:hint="eastAsia"/>
                      <w:szCs w:val="21"/>
                    </w:rPr>
                    <w:t>获准后</w:t>
                  </w:r>
                  <w:r>
                    <w:rPr>
                      <w:rFonts w:hint="eastAsia"/>
                      <w:szCs w:val="21"/>
                    </w:rPr>
                    <w:t>，申请人凭人事处加具意见的同意报考证明到学校研究生院办理报考手续。若是报考外校，由人事处人事科另外出具同意报考介绍信</w:t>
                  </w:r>
                </w:p>
                <w:p w:rsidR="00E66B71" w:rsidRPr="00A20637" w:rsidRDefault="00E66B71" w:rsidP="00E66B71"/>
              </w:txbxContent>
            </v:textbox>
          </v:rect>
        </w:pict>
      </w:r>
    </w:p>
    <w:p w:rsidR="00E66B71" w:rsidRDefault="00E66B71" w:rsidP="00E66B71">
      <w:pPr>
        <w:rPr>
          <w:rFonts w:hint="eastAsia"/>
          <w:sz w:val="28"/>
          <w:szCs w:val="28"/>
        </w:rPr>
      </w:pPr>
      <w:r>
        <w:rPr>
          <w:noProof/>
          <w:sz w:val="28"/>
          <w:szCs w:val="28"/>
        </w:rPr>
        <w:pict>
          <v:line id="_x0000_s2054" style="position:absolute;left:0;text-align:left;z-index:251664384" from="3in,30.35pt" to="3in,69.35pt">
            <v:stroke endarrow="block"/>
          </v:line>
        </w:pict>
      </w:r>
    </w:p>
    <w:p w:rsidR="00E66B71" w:rsidRDefault="00E66B71" w:rsidP="00E66B71">
      <w:pPr>
        <w:rPr>
          <w:rFonts w:hint="eastAsia"/>
          <w:sz w:val="28"/>
          <w:szCs w:val="28"/>
        </w:rPr>
      </w:pPr>
    </w:p>
    <w:p w:rsidR="00E66B71" w:rsidRPr="00770780" w:rsidRDefault="00E66B71" w:rsidP="00E66B71">
      <w:pPr>
        <w:rPr>
          <w:sz w:val="28"/>
          <w:szCs w:val="28"/>
        </w:rPr>
      </w:pPr>
      <w:r>
        <w:rPr>
          <w:noProof/>
          <w:sz w:val="28"/>
          <w:szCs w:val="28"/>
        </w:rPr>
        <w:pict>
          <v:rect id="_x0000_s2053" style="position:absolute;left:0;text-align:left;margin-left:36pt;margin-top:14.75pt;width:387pt;height:39pt;z-index:251663360">
            <v:textbox style="mso-next-textbox:#_x0000_s2053">
              <w:txbxContent>
                <w:p w:rsidR="00E66B71" w:rsidRPr="007547D1" w:rsidRDefault="00E66B71" w:rsidP="00E66B71">
                  <w:pPr>
                    <w:rPr>
                      <w:rFonts w:hint="eastAsia"/>
                      <w:szCs w:val="21"/>
                    </w:rPr>
                  </w:pPr>
                  <w:r w:rsidRPr="007547D1">
                    <w:rPr>
                      <w:rFonts w:hint="eastAsia"/>
                      <w:szCs w:val="21"/>
                    </w:rPr>
                    <w:t>录取后，</w:t>
                  </w:r>
                  <w:r>
                    <w:rPr>
                      <w:rFonts w:hint="eastAsia"/>
                      <w:szCs w:val="21"/>
                    </w:rPr>
                    <w:t>申请人到人事处人事科签订《四川大学在职培养研究生协议书》</w:t>
                  </w:r>
                </w:p>
                <w:p w:rsidR="00E66B71" w:rsidRPr="00C4565D" w:rsidRDefault="00E66B71" w:rsidP="00E66B71"/>
              </w:txbxContent>
            </v:textbox>
          </v:rect>
        </w:pict>
      </w:r>
    </w:p>
    <w:p w:rsidR="00E66B71" w:rsidRPr="00770780" w:rsidRDefault="00E66B71" w:rsidP="00E66B71">
      <w:pPr>
        <w:rPr>
          <w:sz w:val="28"/>
          <w:szCs w:val="28"/>
        </w:rPr>
      </w:pPr>
      <w:r>
        <w:rPr>
          <w:noProof/>
          <w:sz w:val="28"/>
          <w:szCs w:val="28"/>
        </w:rPr>
        <w:pict>
          <v:line id="_x0000_s2056" style="position:absolute;left:0;text-align:left;z-index:251666432" from="3in,22.55pt" to="3in,61.55pt">
            <v:stroke endarrow="block"/>
          </v:line>
        </w:pict>
      </w:r>
    </w:p>
    <w:p w:rsidR="00E66B71" w:rsidRPr="00770780" w:rsidRDefault="00E66B71" w:rsidP="00E66B71">
      <w:pPr>
        <w:rPr>
          <w:sz w:val="28"/>
          <w:szCs w:val="28"/>
        </w:rPr>
      </w:pPr>
      <w:r>
        <w:rPr>
          <w:noProof/>
          <w:sz w:val="28"/>
          <w:szCs w:val="28"/>
        </w:rPr>
        <w:pict>
          <v:rect id="_x0000_s2055" style="position:absolute;left:0;text-align:left;margin-left:36pt;margin-top:30.35pt;width:387pt;height:39pt;z-index:251665408">
            <v:textbox style="mso-next-textbox:#_x0000_s2055">
              <w:txbxContent>
                <w:p w:rsidR="00E66B71" w:rsidRPr="007547D1" w:rsidRDefault="00E66B71" w:rsidP="00E66B71">
                  <w:pPr>
                    <w:rPr>
                      <w:szCs w:val="21"/>
                    </w:rPr>
                  </w:pPr>
                  <w:r w:rsidRPr="007547D1">
                    <w:rPr>
                      <w:rFonts w:hint="eastAsia"/>
                      <w:szCs w:val="21"/>
                    </w:rPr>
                    <w:t>报</w:t>
                  </w:r>
                  <w:r>
                    <w:rPr>
                      <w:rFonts w:hint="eastAsia"/>
                      <w:szCs w:val="21"/>
                    </w:rPr>
                    <w:t>考脱产研究生并获录取者，须办理离校手续，将人事关系转往录取学校</w:t>
                  </w:r>
                </w:p>
              </w:txbxContent>
            </v:textbox>
          </v:rect>
        </w:pict>
      </w:r>
    </w:p>
    <w:p w:rsidR="00E66B71" w:rsidRDefault="00E66B71" w:rsidP="00E66B71">
      <w:pPr>
        <w:rPr>
          <w:rFonts w:hint="eastAsia"/>
          <w:sz w:val="28"/>
          <w:szCs w:val="28"/>
        </w:rPr>
      </w:pPr>
    </w:p>
    <w:p w:rsidR="00E66B71" w:rsidRDefault="00E66B71" w:rsidP="00E66B71">
      <w:pPr>
        <w:rPr>
          <w:rFonts w:hint="eastAsia"/>
          <w:sz w:val="28"/>
          <w:szCs w:val="28"/>
        </w:rPr>
      </w:pPr>
    </w:p>
    <w:p w:rsidR="00E66B71" w:rsidRPr="00770780" w:rsidRDefault="00E66B71" w:rsidP="00E66B71">
      <w:pPr>
        <w:rPr>
          <w:sz w:val="28"/>
          <w:szCs w:val="28"/>
        </w:rPr>
      </w:pPr>
    </w:p>
    <w:p w:rsidR="00E66B71" w:rsidRPr="00964892" w:rsidRDefault="00E66B71" w:rsidP="00E66B71">
      <w:pPr>
        <w:rPr>
          <w:sz w:val="28"/>
          <w:szCs w:val="28"/>
        </w:rPr>
      </w:pPr>
    </w:p>
    <w:p w:rsidR="003E37E1" w:rsidRDefault="003E37E1"/>
    <w:sectPr w:rsidR="003E37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E1" w:rsidRDefault="003E37E1" w:rsidP="00E66B71">
      <w:r>
        <w:separator/>
      </w:r>
    </w:p>
  </w:endnote>
  <w:endnote w:type="continuationSeparator" w:id="1">
    <w:p w:rsidR="003E37E1" w:rsidRDefault="003E37E1" w:rsidP="00E66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E1" w:rsidRDefault="003E37E1" w:rsidP="00E66B71">
      <w:r>
        <w:separator/>
      </w:r>
    </w:p>
  </w:footnote>
  <w:footnote w:type="continuationSeparator" w:id="1">
    <w:p w:rsidR="003E37E1" w:rsidRDefault="003E37E1" w:rsidP="00E66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B71"/>
    <w:rsid w:val="003E37E1"/>
    <w:rsid w:val="00E66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71"/>
    <w:pPr>
      <w:widowControl w:val="0"/>
      <w:jc w:val="both"/>
    </w:pPr>
    <w:rPr>
      <w:rFonts w:ascii="Times New Roman" w:eastAsia="宋体" w:hAnsi="Times New Roman" w:cs="Times New Roman"/>
      <w:szCs w:val="24"/>
    </w:rPr>
  </w:style>
  <w:style w:type="paragraph" w:styleId="1">
    <w:name w:val="heading 1"/>
    <w:basedOn w:val="a"/>
    <w:next w:val="a"/>
    <w:link w:val="1Char"/>
    <w:qFormat/>
    <w:rsid w:val="00E66B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6B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66B71"/>
    <w:rPr>
      <w:sz w:val="18"/>
      <w:szCs w:val="18"/>
    </w:rPr>
  </w:style>
  <w:style w:type="paragraph" w:styleId="a4">
    <w:name w:val="footer"/>
    <w:basedOn w:val="a"/>
    <w:link w:val="Char0"/>
    <w:uiPriority w:val="99"/>
    <w:semiHidden/>
    <w:unhideWhenUsed/>
    <w:rsid w:val="00E66B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66B71"/>
    <w:rPr>
      <w:sz w:val="18"/>
      <w:szCs w:val="18"/>
    </w:rPr>
  </w:style>
  <w:style w:type="character" w:customStyle="1" w:styleId="1Char">
    <w:name w:val="标题 1 Char"/>
    <w:basedOn w:val="a0"/>
    <w:link w:val="1"/>
    <w:rsid w:val="00E66B71"/>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46</Characters>
  <Application>Microsoft Office Word</Application>
  <DocSecurity>0</DocSecurity>
  <Lines>1</Lines>
  <Paragraphs>1</Paragraphs>
  <ScaleCrop>false</ScaleCrop>
  <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c:creator>
  <cp:keywords/>
  <dc:description/>
  <cp:lastModifiedBy>BAI</cp:lastModifiedBy>
  <cp:revision>2</cp:revision>
  <dcterms:created xsi:type="dcterms:W3CDTF">2012-03-14T09:53:00Z</dcterms:created>
  <dcterms:modified xsi:type="dcterms:W3CDTF">2012-03-14T09:54:00Z</dcterms:modified>
</cp:coreProperties>
</file>